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4" w:after="0"/>
        <w:ind w:left="0" w:right="136" w:hanging="0"/>
        <w:jc w:val="right"/>
        <w:rPr>
          <w:b/>
          <w:b/>
          <w:sz w:val="24"/>
        </w:rPr>
      </w:pPr>
      <w:r>
        <w:rPr>
          <w:b/>
          <w:sz w:val="24"/>
        </w:rPr>
        <w:t>M</w:t>
      </w:r>
      <w:r>
        <w:rPr>
          <w:b/>
          <w:sz w:val="24"/>
        </w:rPr>
        <w:t>odello: 02_L20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page">
                  <wp:posOffset>412750</wp:posOffset>
                </wp:positionH>
                <wp:positionV relativeFrom="paragraph">
                  <wp:posOffset>109220</wp:posOffset>
                </wp:positionV>
                <wp:extent cx="2834640" cy="9791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979170"/>
                        </a:xfrm>
                        <a:prstGeom prst="rect"/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05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6"/>
                              </w:rPr>
                              <w:t>Prot. N. _________ del ____________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3.2pt;height:77.1pt;mso-wrap-distance-left:9pt;mso-wrap-distance-right:9pt;mso-wrap-distance-top:0pt;mso-wrap-distance-bottom:0pt;margin-top:8.6pt;mso-position-vertical-relative:text;margin-left:32.5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05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b/>
                          <w:sz w:val="26"/>
                        </w:rPr>
                        <w:t>Prot. N. _________ del 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6906" w:right="0" w:hanging="0"/>
        <w:jc w:val="left"/>
        <w:rPr>
          <w:b/>
          <w:b/>
          <w:sz w:val="28"/>
        </w:rPr>
      </w:pPr>
      <w:r>
        <w:rPr>
          <w:b/>
          <w:sz w:val="28"/>
        </w:rPr>
        <w:t>Al Sig. SINDACO</w:t>
      </w:r>
    </w:p>
    <w:p>
      <w:pPr>
        <w:pStyle w:val="Normal"/>
        <w:spacing w:before="160" w:after="0"/>
        <w:ind w:left="6906" w:right="0" w:hanging="0"/>
        <w:jc w:val="left"/>
        <w:rPr>
          <w:b/>
          <w:b/>
          <w:sz w:val="28"/>
        </w:rPr>
      </w:pPr>
      <w:r>
        <w:rPr>
          <w:b/>
          <w:sz w:val="28"/>
        </w:rPr>
        <w:t>del Comune di SASSARI</w:t>
      </w:r>
    </w:p>
    <w:p>
      <w:pPr>
        <w:pStyle w:val="Corpodeltesto"/>
        <w:spacing w:before="5" w:after="0"/>
        <w:rPr>
          <w:b/>
          <w:b/>
        </w:rPr>
      </w:pPr>
      <w:r>
        <w:rPr>
          <w:b/>
        </w:rPr>
      </w:r>
    </w:p>
    <w:p>
      <w:pPr>
        <w:pStyle w:val="Titoloprincipale"/>
        <w:rPr>
          <w:i/>
          <w:i/>
        </w:rPr>
      </w:pPr>
      <w:r>
        <w:rPr>
          <w:i/>
        </w:rPr>
        <w:t>Domanda SUSSIDI ai DISABILI PSICHICI</w:t>
      </w:r>
    </w:p>
    <w:p>
      <w:pPr>
        <w:pStyle w:val="Normal"/>
        <w:spacing w:before="1" w:after="0"/>
        <w:ind w:left="451" w:right="484" w:hanging="0"/>
        <w:jc w:val="center"/>
        <w:rPr>
          <w:i/>
          <w:i/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360680</wp:posOffset>
                </wp:positionH>
                <wp:positionV relativeFrom="paragraph">
                  <wp:posOffset>231775</wp:posOffset>
                </wp:positionV>
                <wp:extent cx="6840855" cy="1206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840360" cy="11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.4pt;margin-top:18.25pt;width:538.55pt;height:0.8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i/>
          <w:sz w:val="28"/>
        </w:rPr>
        <w:t>-</w:t>
      </w:r>
      <w:r>
        <w:rPr>
          <w:i/>
          <w:sz w:val="28"/>
        </w:rPr>
        <w:t xml:space="preserve"> L.R. N. 15 del 27/08/1992, L.R. N. 20 del 30/05/1997 e s.m.i. -</w:t>
      </w:r>
    </w:p>
    <w:p>
      <w:pPr>
        <w:pStyle w:val="Normal"/>
        <w:tabs>
          <w:tab w:val="left" w:pos="5197" w:leader="none"/>
          <w:tab w:val="left" w:pos="5237" w:leader="none"/>
          <w:tab w:val="left" w:pos="6019" w:leader="none"/>
          <w:tab w:val="left" w:pos="7591" w:leader="none"/>
          <w:tab w:val="left" w:pos="9385" w:leader="none"/>
          <w:tab w:val="left" w:pos="10823" w:leader="none"/>
          <w:tab w:val="left" w:pos="10868" w:leader="none"/>
          <w:tab w:val="left" w:pos="10916" w:leader="none"/>
        </w:tabs>
        <w:spacing w:lineRule="auto" w:line="360" w:before="253" w:after="0"/>
        <w:ind w:left="130" w:right="121" w:hanging="0"/>
        <w:jc w:val="left"/>
        <w:rPr/>
      </w:pPr>
      <w:r>
        <w:rPr>
          <w:sz w:val="24"/>
        </w:rPr>
        <w:t xml:space="preserve">Il/La </w:t>
      </w:r>
      <w:r>
        <w:rPr>
          <w:spacing w:val="-8"/>
          <w:sz w:val="24"/>
        </w:rPr>
        <w:t>Sottoscritto/a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z w:val="24"/>
        </w:rPr>
        <w:t xml:space="preserve">nato/a a 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   /    /    /   </w:t>
      </w:r>
    </w:p>
    <w:p>
      <w:pPr>
        <w:pStyle w:val="Normal"/>
        <w:tabs>
          <w:tab w:val="left" w:pos="5197" w:leader="none"/>
          <w:tab w:val="left" w:pos="5237" w:leader="none"/>
          <w:tab w:val="left" w:pos="6019" w:leader="none"/>
          <w:tab w:val="left" w:pos="7591" w:leader="none"/>
          <w:tab w:val="left" w:pos="9385" w:leader="none"/>
          <w:tab w:val="left" w:pos="10823" w:leader="none"/>
          <w:tab w:val="left" w:pos="10868" w:leader="none"/>
          <w:tab w:val="left" w:pos="10916" w:leader="none"/>
        </w:tabs>
        <w:spacing w:lineRule="auto" w:line="360" w:before="253" w:after="0"/>
        <w:ind w:left="130" w:right="121" w:hanging="0"/>
        <w:jc w:val="left"/>
        <w:rPr/>
      </w:pPr>
      <w:r>
        <w:rPr>
          <w:sz w:val="24"/>
          <w:u w:val="none"/>
        </w:rPr>
        <w:t xml:space="preserve"> </w:t>
      </w:r>
      <w:r>
        <w:rPr>
          <w:sz w:val="24"/>
        </w:rPr>
        <w:t xml:space="preserve">residente </w:t>
      </w:r>
      <w:r>
        <w:rPr>
          <w:spacing w:val="-1"/>
          <w:sz w:val="24"/>
        </w:rPr>
        <w:t>a</w:t>
      </w:r>
      <w:r>
        <w:rPr>
          <w:sz w:val="24"/>
          <w:u w:val="single"/>
        </w:rPr>
        <w:tab/>
        <w:tab/>
      </w:r>
      <w:r>
        <w:rPr>
          <w:sz w:val="24"/>
        </w:rPr>
        <w:t>in</w:t>
      </w:r>
      <w:r>
        <w:rPr>
          <w:sz w:val="24"/>
          <w:u w:val="single"/>
        </w:rPr>
        <w:tab/>
        <w:tab/>
        <w:tab/>
        <w:tab/>
        <w:tab/>
        <w:tab/>
      </w:r>
    </w:p>
    <w:p>
      <w:pPr>
        <w:pStyle w:val="Normal"/>
        <w:tabs>
          <w:tab w:val="left" w:pos="5197" w:leader="none"/>
          <w:tab w:val="left" w:pos="5237" w:leader="none"/>
          <w:tab w:val="left" w:pos="6019" w:leader="none"/>
          <w:tab w:val="left" w:pos="7591" w:leader="none"/>
          <w:tab w:val="left" w:pos="9385" w:leader="none"/>
          <w:tab w:val="left" w:pos="10823" w:leader="none"/>
          <w:tab w:val="left" w:pos="10868" w:leader="none"/>
          <w:tab w:val="left" w:pos="10916" w:leader="none"/>
        </w:tabs>
        <w:spacing w:lineRule="auto" w:line="360" w:before="253" w:after="0"/>
        <w:ind w:left="130" w:right="121" w:hanging="0"/>
        <w:jc w:val="left"/>
        <w:rPr/>
      </w:pPr>
      <w:r>
        <w:rPr>
          <w:b/>
          <w:sz w:val="24"/>
        </w:rPr>
        <w:t xml:space="preserve">in qualità di Legale Rappresentante del </w:t>
      </w:r>
      <w:r>
        <w:rPr>
          <w:b/>
          <w:spacing w:val="-18"/>
          <w:sz w:val="24"/>
        </w:rPr>
        <w:t>seguente</w:t>
      </w:r>
      <w:r>
        <w:rPr>
          <w:b/>
          <w:spacing w:val="-3"/>
          <w:sz w:val="24"/>
        </w:rPr>
        <w:t>:</w:t>
      </w:r>
      <w:r>
        <w:rPr>
          <w:b/>
          <w:sz w:val="24"/>
        </w:rPr>
        <w:tab/>
        <w:tab/>
        <w:t>minore</w:t>
        <w:tab/>
        <w:t xml:space="preserve">interdetto      inabilitato            </w:t>
      </w:r>
      <w:r>
        <w:rPr>
          <w:sz w:val="24"/>
        </w:rPr>
        <w:t>Beneficiario:</w:t>
      </w:r>
    </w:p>
    <w:p>
      <w:pPr>
        <w:pStyle w:val="Normal"/>
        <w:tabs>
          <w:tab w:val="left" w:pos="5197" w:leader="none"/>
          <w:tab w:val="left" w:pos="5237" w:leader="none"/>
          <w:tab w:val="left" w:pos="6019" w:leader="none"/>
          <w:tab w:val="left" w:pos="7591" w:leader="none"/>
          <w:tab w:val="left" w:pos="9385" w:leader="none"/>
          <w:tab w:val="left" w:pos="10823" w:leader="none"/>
          <w:tab w:val="left" w:pos="10868" w:leader="none"/>
          <w:tab w:val="left" w:pos="10916" w:leader="none"/>
        </w:tabs>
        <w:spacing w:lineRule="auto" w:line="360" w:before="253" w:after="0"/>
        <w:ind w:left="130" w:right="121" w:hanging="0"/>
        <w:jc w:val="left"/>
        <w:rPr/>
      </w:pPr>
      <w:r>
        <w:rPr>
          <w:sz w:val="24"/>
          <w:u w:val="single"/>
        </w:rPr>
        <w:tab/>
        <w:tab/>
        <w:tab/>
        <w:tab/>
        <w:tab/>
        <w:tab/>
        <w:tab/>
        <w:tab/>
      </w:r>
    </w:p>
    <w:p>
      <w:pPr>
        <w:pStyle w:val="Corpodeltesto"/>
        <w:tabs>
          <w:tab w:val="left" w:pos="3637" w:leader="none"/>
          <w:tab w:val="left" w:pos="4195" w:leader="none"/>
          <w:tab w:val="left" w:pos="4622" w:leader="none"/>
          <w:tab w:val="left" w:pos="5223" w:leader="none"/>
        </w:tabs>
        <w:spacing w:before="56" w:after="0"/>
        <w:ind w:left="130" w:right="0" w:hanging="0"/>
        <w:rPr/>
      </w:pPr>
      <w:r>
        <w:rPr/>
        <w:t>n</w: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3995420</wp:posOffset>
                </wp:positionH>
                <wp:positionV relativeFrom="paragraph">
                  <wp:posOffset>-492125</wp:posOffset>
                </wp:positionV>
                <wp:extent cx="103505" cy="10350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02960" cy="10296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14.6pt;margin-top:-38.75pt;width:8.05pt;height:8.05pt;mso-position-horizontal-relative:page">
                <w10:wrap type="none"/>
                <v:fill o:detectmouseclick="t" on="false"/>
                <v:stroke color="black" weight="100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4993640</wp:posOffset>
                </wp:positionH>
                <wp:positionV relativeFrom="paragraph">
                  <wp:posOffset>-492125</wp:posOffset>
                </wp:positionV>
                <wp:extent cx="103505" cy="10350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02960" cy="10296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93.2pt;margin-top:-38.75pt;width:8.05pt;height:8.05pt;mso-position-horizontal-relative:page">
                <w10:wrap type="none"/>
                <v:fill o:detectmouseclick="t" on="false"/>
                <v:stroke color="black" weight="100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6132830</wp:posOffset>
                </wp:positionH>
                <wp:positionV relativeFrom="paragraph">
                  <wp:posOffset>-492125</wp:posOffset>
                </wp:positionV>
                <wp:extent cx="103505" cy="10350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02960" cy="10296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82.9pt;margin-top:-38.75pt;width:8.05pt;height:8.05pt;mso-position-horizontal-relative:page">
                <w10:wrap type="none"/>
                <v:fill o:detectmouseclick="t" on="false"/>
                <v:stroke color="black" weight="10080" joinstyle="round" endcap="flat"/>
              </v:rect>
            </w:pict>
          </mc:Fallback>
        </mc:AlternateContent>
      </w:r>
      <w:r>
        <w:rPr/>
        <w:t>ato/a 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>
          <w:u w:val="none"/>
        </w:rPr>
        <w:t xml:space="preserve"> </w:t>
      </w:r>
      <w:r>
        <w:rPr/>
        <w:t xml:space="preserve">Codice </w:t>
      </w:r>
      <w:r>
        <w:rPr>
          <w:spacing w:val="-2"/>
        </w:rPr>
        <w:t>Fiscale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page">
                  <wp:posOffset>4534535</wp:posOffset>
                </wp:positionH>
                <wp:positionV relativeFrom="paragraph">
                  <wp:posOffset>-635</wp:posOffset>
                </wp:positionV>
                <wp:extent cx="2684145" cy="24765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145" cy="2476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4224" w:type="dxa"/>
                              <w:jc w:val="left"/>
                              <w:tblInd w:w="2" w:type="dxa"/>
                              <w:tblBorders>
                                <w:top w:val="single" w:sz="2" w:space="0" w:color="000001"/>
                                <w:left w:val="single" w:sz="2" w:space="0" w:color="000001"/>
                                <w:bottom w:val="single" w:sz="2" w:space="0" w:color="000001"/>
                                <w:right w:val="single" w:sz="2" w:space="0" w:color="000001"/>
                                <w:insideH w:val="single" w:sz="2" w:space="0" w:color="000001"/>
                                <w:insideV w:val="single" w:sz="2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1"/>
                              <w:gridCol w:w="262"/>
                              <w:gridCol w:w="262"/>
                              <w:gridCol w:w="265"/>
                              <w:gridCol w:w="261"/>
                              <w:gridCol w:w="262"/>
                              <w:gridCol w:w="262"/>
                              <w:gridCol w:w="262"/>
                              <w:gridCol w:w="262"/>
                              <w:gridCol w:w="264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90"/>
                            </w:tblGrid>
                            <w:tr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11.35pt;height:19.5pt;mso-wrap-distance-left:9pt;mso-wrap-distance-right:9pt;mso-wrap-distance-top:0pt;mso-wrap-distance-bottom:0pt;margin-top:-0.05pt;mso-position-vertical-relative:text;margin-left:357.05pt;mso-position-horizontal-relative:page">
                <v:textbox inset="0in,0in,0in,0in">
                  <w:txbxContent>
                    <w:tbl>
                      <w:tblPr>
                        <w:tblW w:w="4224" w:type="dxa"/>
                        <w:jc w:val="left"/>
                        <w:tblInd w:w="2" w:type="dxa"/>
                        <w:tbl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  <w:insideH w:val="single" w:sz="2" w:space="0" w:color="000001"/>
                          <w:insideV w:val="single" w:sz="2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1"/>
                        <w:gridCol w:w="262"/>
                        <w:gridCol w:w="262"/>
                        <w:gridCol w:w="265"/>
                        <w:gridCol w:w="261"/>
                        <w:gridCol w:w="262"/>
                        <w:gridCol w:w="262"/>
                        <w:gridCol w:w="262"/>
                        <w:gridCol w:w="262"/>
                        <w:gridCol w:w="264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90"/>
                      </w:tblGrid>
                      <w:tr>
                        <w:trPr>
                          <w:trHeight w:val="382" w:hRule="atLeast"/>
                        </w:trPr>
                        <w:tc>
                          <w:tcPr>
                            <w:tcW w:w="26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8" w:after="0"/>
        <w:rPr/>
      </w:pPr>
      <w:r>
        <w:rPr/>
      </w:r>
    </w:p>
    <w:p>
      <w:pPr>
        <w:pStyle w:val="Corpodeltesto"/>
        <w:tabs>
          <w:tab w:val="left" w:pos="5237" w:leader="none"/>
          <w:tab w:val="left" w:pos="10823" w:leader="none"/>
        </w:tabs>
        <w:ind w:left="130" w:right="0" w:hanging="0"/>
        <w:rPr/>
      </w:pPr>
      <w:r>
        <w:rPr/>
        <w:t xml:space="preserve">residente </w:t>
      </w:r>
      <w:r>
        <w:rPr>
          <w:spacing w:val="-1"/>
        </w:rPr>
        <w:t>a</w:t>
      </w:r>
      <w:r>
        <w:rPr>
          <w:u w:val="single"/>
        </w:rPr>
        <w:tab/>
      </w:r>
      <w:r>
        <w:rPr/>
        <w:t>in</w:t>
      </w:r>
      <w:r>
        <w:rPr>
          <w:u w:val="single"/>
        </w:rPr>
        <w:tab/>
      </w:r>
    </w:p>
    <w:p>
      <w:pPr>
        <w:pStyle w:val="Corpodeltesto"/>
        <w:spacing w:before="8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left" w:pos="4495" w:leader="none"/>
          <w:tab w:val="left" w:pos="10814" w:leader="none"/>
        </w:tabs>
        <w:ind w:left="130" w:right="0" w:hanging="0"/>
        <w:rPr/>
      </w:pPr>
      <w:r>
        <w:rPr/>
        <w:t xml:space="preserve">recapito </w:t>
      </w:r>
      <w:r>
        <w:rPr>
          <w:spacing w:val="-3"/>
        </w:rPr>
        <w:t>telefonico</w:t>
      </w:r>
      <w:r>
        <w:rPr>
          <w:u w:val="single"/>
        </w:rPr>
        <w:tab/>
      </w:r>
      <w:r>
        <w:rPr/>
        <w:t xml:space="preserve">indirizzo </w:t>
      </w:r>
      <w:r>
        <w:rPr>
          <w:spacing w:val="-5"/>
        </w:rPr>
        <w:t>mail</w:t>
      </w:r>
      <w:r>
        <w:rPr>
          <w:u w:val="single"/>
        </w:rPr>
        <w:tab/>
      </w:r>
    </w:p>
    <w:p>
      <w:pPr>
        <w:pStyle w:val="Titolo2"/>
        <w:spacing w:before="228" w:after="0"/>
        <w:ind w:left="477" w:right="0" w:hanging="0"/>
        <w:rPr/>
      </w:pPr>
      <w:r>
        <w:rPr/>
        <w:t>DICHIARA</w:t>
      </w:r>
    </w:p>
    <w:p>
      <w:pPr>
        <w:pStyle w:val="Corpodeltesto"/>
        <w:ind w:left="477" w:right="484" w:hanging="0"/>
        <w:jc w:val="center"/>
        <w:rPr/>
      </w:pPr>
      <w:r>
        <w:rPr/>
        <w:t>consapevole delle sanzioni penali nel caso di dichiarazioni non veritiere, di formazione o uso di atti falsi, richiamate dall’art. 76 del D.P.R. 28 dicembre 2000 n. 445 quanto segue:</w:t>
      </w:r>
    </w:p>
    <w:p>
      <w:pPr>
        <w:pStyle w:val="ListParagraph"/>
        <w:numPr>
          <w:ilvl w:val="0"/>
          <w:numId w:val="1"/>
        </w:numPr>
        <w:tabs>
          <w:tab w:val="left" w:pos="490" w:leader="none"/>
        </w:tabs>
        <w:spacing w:lineRule="auto" w:line="196" w:before="222" w:after="0"/>
        <w:ind w:left="490" w:right="151" w:hanging="360"/>
        <w:jc w:val="both"/>
        <w:rPr>
          <w:sz w:val="24"/>
        </w:rPr>
      </w:pPr>
      <w:r>
        <w:rPr>
          <w:sz w:val="24"/>
        </w:rPr>
        <w:t xml:space="preserve">che il Beneficiario, a causa della propria infermità mentale, non usufruisce di altre forme di assistenza economica erogate dallo Stato, dalla regione o da altri enti pubblici o </w:t>
      </w:r>
      <w:r>
        <w:rPr>
          <w:spacing w:val="-5"/>
          <w:sz w:val="24"/>
        </w:rPr>
        <w:t>privati;</w:t>
      </w:r>
    </w:p>
    <w:p>
      <w:pPr>
        <w:pStyle w:val="ListParagraph"/>
        <w:numPr>
          <w:ilvl w:val="0"/>
          <w:numId w:val="1"/>
        </w:numPr>
        <w:tabs>
          <w:tab w:val="left" w:pos="490" w:leader="none"/>
        </w:tabs>
        <w:spacing w:lineRule="auto" w:line="196" w:before="0" w:after="0"/>
        <w:ind w:left="490" w:right="151" w:hanging="360"/>
        <w:jc w:val="both"/>
        <w:rPr>
          <w:sz w:val="24"/>
        </w:rPr>
      </w:pPr>
      <w:r>
        <w:rPr>
          <w:sz w:val="24"/>
        </w:rPr>
        <w:t xml:space="preserve">che il Beneficiario, a causa della propria infermità mentale, non usufruisce del servizio residenziale i cui oneri siano a carico del Servizio sanitario Regionale e di altro soggetto </w:t>
      </w:r>
      <w:r>
        <w:rPr>
          <w:spacing w:val="-5"/>
          <w:sz w:val="24"/>
        </w:rPr>
        <w:t>pubblico;</w:t>
      </w:r>
    </w:p>
    <w:p>
      <w:pPr>
        <w:pStyle w:val="Titolo2"/>
        <w:rPr/>
      </w:pPr>
      <w:r>
        <w:rPr/>
        <w:t>CHIEDE</w:t>
      </w:r>
    </w:p>
    <w:p>
      <w:pPr>
        <w:pStyle w:val="Corpodeltesto"/>
        <w:ind w:left="130" w:right="0" w:hanging="0"/>
        <w:rPr/>
      </w:pPr>
      <w:r>
        <w:rPr/>
        <w:t>che il Beneficiario possa usufruire del sussidio riconosciuto dalla Regione Autonoma della Sardegna ai sensi dell'art. 6 della L.R. N. 15 del 27/08/1992, così come sostituito dall'art. 4 della L.R. N. 20 del 30/05/1997.</w:t>
      </w:r>
    </w:p>
    <w:p>
      <w:pPr>
        <w:pStyle w:val="Titolo2"/>
        <w:rPr/>
      </w:pPr>
      <w:r>
        <w:rPr/>
        <w:t>ALLEGA</w:t>
      </w:r>
    </w:p>
    <w:p>
      <w:pPr>
        <w:pStyle w:val="ListParagraph"/>
        <w:numPr>
          <w:ilvl w:val="1"/>
          <w:numId w:val="1"/>
        </w:numPr>
        <w:tabs>
          <w:tab w:val="left" w:pos="472" w:leader="none"/>
        </w:tabs>
        <w:spacing w:lineRule="auto" w:line="240" w:before="0" w:after="0"/>
        <w:ind w:left="490" w:right="137" w:hanging="360"/>
        <w:jc w:val="both"/>
        <w:rPr/>
      </w:pPr>
      <w:r>
        <w:rPr>
          <w:sz w:val="24"/>
        </w:rPr>
        <w:t>Certificato medico specialistico, rilasciato dagli Enti competenti previsti dalle norme regionali richiamate, da cui risulti la sussistenza di una delle condizioni di disturbo mentale di cui all'Allegato A</w:t>
      </w:r>
      <w:hyperlink w:anchor="_bookmark0">
        <w:r>
          <w:rPr>
            <w:rStyle w:val="ListLabel10"/>
            <w:sz w:val="24"/>
            <w:vertAlign w:val="superscript"/>
          </w:rPr>
          <w:t>(1)</w:t>
        </w:r>
      </w:hyperlink>
      <w:r>
        <w:rPr>
          <w:spacing w:val="-7"/>
          <w:position w:val="0"/>
          <w:sz w:val="24"/>
          <w:sz w:val="24"/>
          <w:vertAlign w:val="baseline"/>
        </w:rPr>
        <w:t xml:space="preserve">della </w:t>
      </w:r>
      <w:r>
        <w:rPr>
          <w:position w:val="0"/>
          <w:sz w:val="24"/>
          <w:sz w:val="24"/>
          <w:vertAlign w:val="baseline"/>
        </w:rPr>
        <w:t>normativa di riferimento, come di seguito riportate;</w:t>
      </w:r>
    </w:p>
    <w:p>
      <w:pPr>
        <w:pStyle w:val="ListParagraph"/>
        <w:numPr>
          <w:ilvl w:val="1"/>
          <w:numId w:val="1"/>
        </w:numPr>
        <w:tabs>
          <w:tab w:val="left" w:pos="472" w:leader="none"/>
          <w:tab w:val="left" w:pos="10791" w:leader="none"/>
        </w:tabs>
        <w:spacing w:lineRule="auto" w:line="360" w:before="0" w:after="0"/>
        <w:ind w:left="112" w:right="178" w:hanging="0"/>
        <w:jc w:val="both"/>
        <w:rPr/>
      </w:pPr>
      <w:r>
        <w:rPr>
          <w:sz w:val="24"/>
        </w:rPr>
        <w:t xml:space="preserve">Dichiarazione sostitutiva attestante la composizione del nucleo familiare ed i redditi dei diversi </w:t>
      </w:r>
      <w:r>
        <w:rPr>
          <w:spacing w:val="-33"/>
          <w:sz w:val="24"/>
        </w:rPr>
        <w:t>componenti;</w:t>
      </w:r>
    </w:p>
    <w:p>
      <w:pPr>
        <w:pStyle w:val="ListParagraph"/>
        <w:numPr>
          <w:ilvl w:val="1"/>
          <w:numId w:val="1"/>
        </w:numPr>
        <w:tabs>
          <w:tab w:val="left" w:pos="472" w:leader="none"/>
          <w:tab w:val="left" w:pos="10791" w:leader="none"/>
        </w:tabs>
        <w:spacing w:lineRule="auto" w:line="360" w:before="0" w:after="0"/>
        <w:ind w:left="112" w:right="178" w:hanging="0"/>
        <w:jc w:val="both"/>
        <w:rPr/>
      </w:pPr>
      <w:r>
        <w:rPr>
          <w:sz w:val="24"/>
          <w:u w:val="single"/>
        </w:rPr>
        <w:tab/>
      </w:r>
      <w:r>
        <w:rPr>
          <w:spacing w:val="-16"/>
          <w:sz w:val="24"/>
        </w:rPr>
        <w:t>;</w:t>
      </w:r>
    </w:p>
    <w:p>
      <w:pPr>
        <w:pStyle w:val="Corpodeltesto"/>
        <w:tabs>
          <w:tab w:val="left" w:pos="10791" w:leader="none"/>
        </w:tabs>
        <w:spacing w:before="38" w:after="0"/>
        <w:ind w:left="112" w:right="0" w:hanging="0"/>
        <w:jc w:val="both"/>
        <w:rPr/>
      </w:pPr>
      <w:r>
        <w:rPr/>
        <w:t>4)</w:t>
      </w:r>
      <w:r>
        <w:rPr>
          <w:u w:val="single"/>
        </w:rPr>
        <w:tab/>
      </w:r>
      <w:r>
        <w:rPr/>
        <w:t>;</w:t>
      </w:r>
    </w:p>
    <w:p>
      <w:pPr>
        <w:pStyle w:val="Titolo2"/>
        <w:spacing w:before="39" w:after="0"/>
        <w:ind w:left="476" w:right="0" w:hanging="0"/>
        <w:rPr/>
      </w:pPr>
      <w:r>
        <w:rPr/>
        <w:t>SI IMPEGNA</w:t>
      </w:r>
    </w:p>
    <w:p>
      <w:pPr>
        <w:pStyle w:val="Corpodeltesto"/>
        <w:ind w:left="130" w:right="145" w:hanging="0"/>
        <w:jc w:val="both"/>
        <w:rPr/>
      </w:pPr>
      <w:r>
        <w:rPr/>
        <w:t xml:space="preserve">a comunicare tempestivamente qualsiasi variazione che dovesse intervenire successivamente e si assume tutte le responsabilità connesse alla mancata o tardiva </w:t>
      </w:r>
      <w:r>
        <w:rPr>
          <w:spacing w:val="-2"/>
        </w:rPr>
        <w:t>comunicazione.</w:t>
      </w:r>
    </w:p>
    <w:p>
      <w:pPr>
        <w:pStyle w:val="Corpodeltesto"/>
        <w:spacing w:before="114" w:after="0"/>
        <w:ind w:left="130" w:right="146" w:hanging="0"/>
        <w:jc w:val="both"/>
        <w:rPr/>
      </w:pPr>
      <w:r>
        <w:rPr/>
        <w:t>Dichiara inoltre di essere informato, ai sensi e per gli effetti di cui all'art. 13 del D.Lgs N. 196 del 30/03/2003 che i dati personali raccolti saranno trattati, anche con strumenti informatici, esclusivamente nell'ambito del procedimento per il quale la presente dichiarazione viene resa.</w:t>
      </w:r>
    </w:p>
    <w:p>
      <w:pPr>
        <w:pStyle w:val="Normal"/>
        <w:spacing w:before="226" w:after="0"/>
        <w:ind w:left="475" w:right="484" w:hanging="0"/>
        <w:jc w:val="center"/>
        <w:rPr>
          <w:b/>
          <w:b/>
          <w:sz w:val="24"/>
        </w:rPr>
      </w:pPr>
      <w:r>
        <w:rPr>
          <w:b/>
          <w:sz w:val="24"/>
        </w:rPr>
        <w:t>Da apporre al momento della consegna all'incaricato</w:t>
      </w:r>
    </w:p>
    <w:p>
      <w:pPr>
        <w:pStyle w:val="Corpodeltesto"/>
        <w:ind w:left="127" w:right="0" w:hanging="0"/>
        <w:rPr>
          <w:sz w:val="20"/>
        </w:rPr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4902200</wp:posOffset>
                </wp:positionH>
                <wp:positionV relativeFrom="paragraph">
                  <wp:posOffset>558800</wp:posOffset>
                </wp:positionV>
                <wp:extent cx="1444625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6pt,44pt" to="547.95pt,44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6846570" cy="596900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596900"/>
                        </a:xfrm>
                        <a:prstGeom prst="rect"/>
                        <a:ln w="127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"/>
                              <w:tabs>
                                <w:tab w:val="left" w:pos="4029" w:leader="none"/>
                              </w:tabs>
                              <w:spacing w:before="55" w:after="0"/>
                              <w:ind w:left="55" w:right="0" w:hanging="0"/>
                              <w:rPr/>
                            </w:pPr>
                            <w:r>
                              <w:rPr/>
                              <w:t>Sassari,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ind w:left="0" w:right="1049" w:hanging="0"/>
                              <w:jc w:val="right"/>
                              <w:rPr/>
                            </w:pPr>
                            <w:r>
                              <w:rPr/>
                              <w:t>IL DICHIARANTE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539.1pt;height:47pt;mso-wrap-distance-left:9pt;mso-wrap-distance-right:9pt;mso-wrap-distance-top:0pt;mso-wrap-distance-bottom:0pt;margin-top:-47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rpodeltesto"/>
                        <w:tabs>
                          <w:tab w:val="left" w:pos="4029" w:leader="none"/>
                        </w:tabs>
                        <w:spacing w:before="55" w:after="0"/>
                        <w:ind w:left="55" w:right="0" w:hanging="0"/>
                        <w:rPr/>
                      </w:pPr>
                      <w:r>
                        <w:rPr/>
                        <w:t>Sassari,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ind w:left="0" w:right="1049" w:hanging="0"/>
                        <w:jc w:val="right"/>
                        <w:rPr/>
                      </w:pPr>
                      <w:r>
                        <w:rPr/>
                        <w:t>IL DICHIARANTE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nextPage"/>
          <w:pgSz w:w="11906" w:h="16838"/>
          <w:pgMar w:left="440" w:right="420" w:header="0" w:top="22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74" w:after="0"/>
        <w:ind w:left="696" w:right="0" w:hanging="0"/>
        <w:jc w:val="left"/>
        <w:rPr>
          <w:b/>
          <w:b/>
          <w:i/>
          <w:i/>
          <w:sz w:val="28"/>
        </w:rPr>
      </w:pPr>
      <w:r>
        <w:rPr>
          <w:sz w:val="28"/>
          <w:vertAlign w:val="superscript"/>
        </w:rPr>
        <w:t>(1)</w:t>
      </w:r>
      <w:bookmarkStart w:id="0" w:name="_bookmark0"/>
      <w:bookmarkEnd w:id="0"/>
      <w:r>
        <w:rPr>
          <w:b/>
          <w:i/>
          <w:position w:val="0"/>
          <w:sz w:val="28"/>
          <w:sz w:val="28"/>
          <w:vertAlign w:val="baseline"/>
        </w:rPr>
        <w:t>ALLEGATO A</w:t>
      </w:r>
    </w:p>
    <w:p>
      <w:pPr>
        <w:pStyle w:val="Corpodeltesto"/>
        <w:ind w:left="924" w:right="0" w:hanging="0"/>
        <w:rPr>
          <w:b/>
          <w:b/>
          <w:sz w:val="28"/>
        </w:rPr>
      </w:pPr>
      <w:r>
        <w:rPr>
          <w:b/>
          <w:sz w:val="28"/>
        </w:rPr>
        <w:t>(</w:t>
      </w:r>
      <w:r>
        <w:rPr/>
        <w:t>L.R. N. 15 del 27.08.1992 così come integrato dall'art. 16 della L.R. N. 20 del 30.05.1997</w:t>
      </w:r>
      <w:r>
        <w:rPr>
          <w:b/>
          <w:sz w:val="28"/>
        </w:rPr>
        <w:t>)</w:t>
      </w:r>
    </w:p>
    <w:p>
      <w:pPr>
        <w:pStyle w:val="Corpodeltes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itolo1"/>
        <w:ind w:left="477" w:right="263" w:hanging="0"/>
        <w:jc w:val="center"/>
        <w:rPr/>
      </w:pPr>
      <w:r>
        <w:rPr/>
        <w:t>ELENCO DELLE INFERMITA’</w:t>
      </w:r>
    </w:p>
    <w:p>
      <w:pPr>
        <w:pStyle w:val="ListParagraph"/>
        <w:numPr>
          <w:ilvl w:val="2"/>
          <w:numId w:val="1"/>
        </w:numPr>
        <w:tabs>
          <w:tab w:val="left" w:pos="1212" w:leader="none"/>
        </w:tabs>
        <w:spacing w:lineRule="auto" w:line="240" w:before="0" w:after="0"/>
        <w:ind w:left="924" w:right="709" w:hanging="0"/>
        <w:jc w:val="left"/>
        <w:rPr>
          <w:sz w:val="28"/>
        </w:rPr>
      </w:pPr>
      <w:r>
        <w:rPr>
          <w:b/>
          <w:sz w:val="28"/>
        </w:rPr>
        <w:t>Schizofrenia</w:t>
      </w:r>
      <w:r>
        <w:rPr>
          <w:sz w:val="28"/>
        </w:rPr>
        <w:t>(catatonica, disorganizzata, paranoidea, indifferenziata, residua),</w:t>
      </w:r>
      <w:r>
        <w:rPr>
          <w:spacing w:val="-47"/>
          <w:sz w:val="28"/>
        </w:rPr>
        <w:t xml:space="preserve">ad andamento </w:t>
      </w:r>
      <w:r>
        <w:rPr>
          <w:spacing w:val="-1"/>
          <w:sz w:val="28"/>
        </w:rPr>
        <w:t>cronico;</w:t>
      </w:r>
    </w:p>
    <w:p>
      <w:pPr>
        <w:pStyle w:val="Titolo1"/>
        <w:numPr>
          <w:ilvl w:val="2"/>
          <w:numId w:val="1"/>
        </w:numPr>
        <w:tabs>
          <w:tab w:val="left" w:pos="1226" w:leader="none"/>
        </w:tabs>
        <w:spacing w:lineRule="auto" w:line="240" w:before="0" w:after="0"/>
        <w:ind w:left="1226" w:right="0" w:hanging="302"/>
        <w:jc w:val="left"/>
        <w:rPr>
          <w:b w:val="false"/>
          <w:b w:val="false"/>
        </w:rPr>
      </w:pPr>
      <w:r>
        <w:rPr/>
        <w:t>Disturbo delirante paranoide ad andamento</w:t>
      </w:r>
      <w:r>
        <w:rPr>
          <w:spacing w:val="-5"/>
        </w:rPr>
        <w:t>cronico</w:t>
      </w:r>
      <w:r>
        <w:rPr>
          <w:b w:val="false"/>
        </w:rPr>
        <w:t>;</w:t>
      </w:r>
    </w:p>
    <w:p>
      <w:pPr>
        <w:pStyle w:val="ListParagraph"/>
        <w:numPr>
          <w:ilvl w:val="2"/>
          <w:numId w:val="1"/>
        </w:numPr>
        <w:tabs>
          <w:tab w:val="left" w:pos="1212" w:leader="none"/>
        </w:tabs>
        <w:spacing w:lineRule="auto" w:line="240" w:before="0" w:after="0"/>
        <w:ind w:left="1212" w:right="0" w:hanging="288"/>
        <w:jc w:val="left"/>
        <w:rPr/>
      </w:pPr>
      <w:r>
        <w:rPr>
          <w:b/>
          <w:sz w:val="28"/>
        </w:rPr>
        <w:t xml:space="preserve">Disturbo schizoaffettivo, ad andamento </w:t>
      </w:r>
      <w:r>
        <w:rPr>
          <w:b/>
          <w:spacing w:val="-3"/>
          <w:sz w:val="28"/>
        </w:rPr>
        <w:t>cronico</w:t>
      </w:r>
      <w:r>
        <w:rPr>
          <w:sz w:val="28"/>
        </w:rPr>
        <w:t>;</w:t>
      </w:r>
    </w:p>
    <w:p>
      <w:pPr>
        <w:pStyle w:val="ListParagraph"/>
        <w:numPr>
          <w:ilvl w:val="2"/>
          <w:numId w:val="1"/>
        </w:numPr>
        <w:tabs>
          <w:tab w:val="left" w:pos="1226" w:leader="none"/>
        </w:tabs>
        <w:spacing w:lineRule="auto" w:line="240" w:before="1" w:after="0"/>
        <w:ind w:left="1226" w:right="0" w:hanging="302"/>
        <w:jc w:val="left"/>
        <w:rPr>
          <w:sz w:val="28"/>
        </w:rPr>
      </w:pPr>
      <w:r>
        <w:rPr>
          <w:b/>
          <w:sz w:val="28"/>
        </w:rPr>
        <w:t xml:space="preserve">Disturbo depressivo maggiore ad andamento </w:t>
      </w:r>
      <w:r>
        <w:rPr>
          <w:b/>
          <w:spacing w:val="-4"/>
          <w:sz w:val="28"/>
        </w:rPr>
        <w:t>cronico</w:t>
      </w:r>
      <w:r>
        <w:rPr>
          <w:sz w:val="28"/>
        </w:rPr>
        <w:t>;</w:t>
      </w:r>
    </w:p>
    <w:p>
      <w:pPr>
        <w:pStyle w:val="ListParagraph"/>
        <w:numPr>
          <w:ilvl w:val="2"/>
          <w:numId w:val="1"/>
        </w:numPr>
        <w:tabs>
          <w:tab w:val="left" w:pos="1266" w:leader="none"/>
        </w:tabs>
        <w:spacing w:lineRule="auto" w:line="240" w:before="0" w:after="0"/>
        <w:ind w:left="924" w:right="715" w:hanging="0"/>
        <w:jc w:val="left"/>
        <w:rPr>
          <w:sz w:val="28"/>
        </w:rPr>
      </w:pPr>
      <w:r>
        <w:rPr>
          <w:b/>
          <w:sz w:val="28"/>
        </w:rPr>
        <w:t>Disturbo bipolare dell’umore</w:t>
      </w:r>
      <w:r>
        <w:rPr>
          <w:sz w:val="28"/>
        </w:rPr>
        <w:t>(depressivo, misto, maniacale), ad andamento cronico;</w:t>
      </w:r>
    </w:p>
    <w:p>
      <w:pPr>
        <w:pStyle w:val="Titolo1"/>
        <w:numPr>
          <w:ilvl w:val="2"/>
          <w:numId w:val="1"/>
        </w:numPr>
        <w:tabs>
          <w:tab w:val="left" w:pos="1164" w:leader="none"/>
        </w:tabs>
        <w:spacing w:lineRule="auto" w:line="240" w:before="0" w:after="0"/>
        <w:ind w:left="1164" w:right="0" w:hanging="240"/>
        <w:jc w:val="left"/>
        <w:rPr/>
      </w:pPr>
      <w:r>
        <w:rPr/>
        <w:t>Autismo</w:t>
      </w:r>
      <w:r>
        <w:rPr>
          <w:b w:val="false"/>
        </w:rPr>
        <w:t>.</w:t>
      </w:r>
    </w:p>
    <w:sectPr>
      <w:type w:val="nextPage"/>
      <w:pgSz w:w="11906" w:h="16838"/>
      <w:pgMar w:left="440" w:right="42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490" w:hanging="360"/>
      </w:pPr>
      <w:rPr>
        <w:sz w:val="24"/>
        <w:spacing w:val="-21"/>
        <w:szCs w:val="24"/>
        <w:w w:val="100"/>
        <w:rFonts w:eastAsia="Times New Roman" w:cs="Times New Roman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490" w:hanging="342"/>
      </w:pPr>
      <w:rPr>
        <w:sz w:val="24"/>
        <w:spacing w:val="-11"/>
        <w:szCs w:val="24"/>
        <w:w w:val="100"/>
        <w:rFonts w:eastAsia="Times New Roman" w:cs="Times New Roman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24" w:hanging="288"/>
      </w:pPr>
      <w:rPr>
        <w:sz w:val="28"/>
        <w:spacing w:val="-8"/>
        <w:b w:val="false"/>
        <w:szCs w:val="28"/>
        <w:w w:val="100"/>
        <w:rFonts w:eastAsia="Times New Roman" w:cs="Times New Roman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168" w:hanging="28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293" w:hanging="28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417" w:hanging="28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542" w:hanging="28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666" w:hanging="28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791" w:hanging="28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226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paragraph" w:styleId="Titolo2">
    <w:name w:val="Heading 2"/>
    <w:basedOn w:val="Normal"/>
    <w:uiPriority w:val="1"/>
    <w:qFormat/>
    <w:pPr>
      <w:spacing w:lineRule="exact" w:line="299"/>
      <w:ind w:left="475" w:right="484" w:hanging="0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-21"/>
      <w:w w:val="100"/>
      <w:sz w:val="24"/>
      <w:szCs w:val="24"/>
      <w:lang w:val="it-IT" w:eastAsia="en-US" w:bidi="ar-SA"/>
    </w:rPr>
  </w:style>
  <w:style w:type="character" w:styleId="ListLabel2">
    <w:name w:val="ListLabel 2"/>
    <w:qFormat/>
    <w:rPr>
      <w:rFonts w:eastAsia="Times New Roman" w:cs="Times New Roman"/>
      <w:spacing w:val="-11"/>
      <w:w w:val="100"/>
      <w:sz w:val="24"/>
      <w:szCs w:val="24"/>
      <w:lang w:val="it-IT" w:eastAsia="en-US" w:bidi="ar-SA"/>
    </w:rPr>
  </w:style>
  <w:style w:type="character" w:styleId="ListLabel3">
    <w:name w:val="ListLabel 3"/>
    <w:qFormat/>
    <w:rPr>
      <w:rFonts w:eastAsia="Times New Roman" w:cs="Times New Roman"/>
      <w:b w:val="false"/>
      <w:spacing w:val="-8"/>
      <w:w w:val="100"/>
      <w:sz w:val="28"/>
      <w:szCs w:val="28"/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sz w:val="24"/>
      <w:vertAlign w:val="superscrip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ind w:left="430" w:right="484" w:hanging="0"/>
      <w:jc w:val="center"/>
    </w:pPr>
    <w:rPr>
      <w:rFonts w:ascii="Times New Roman" w:hAnsi="Times New Roman" w:eastAsia="Times New Roman" w:cs="Times New Roman"/>
      <w:b/>
      <w:bCs/>
      <w:i/>
      <w:sz w:val="44"/>
      <w:szCs w:val="4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490" w:right="0" w:hanging="36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LibreOffice/6.0.0.3$Windows_X86_64 LibreOffice_project/64a0f66915f38c6217de274f0aa8e15618924765</Application>
  <Pages>2</Pages>
  <Words>386</Words>
  <Characters>2284</Characters>
  <CharactersWithSpaces>2679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2021-07-01T09:08:18Z</dcterms:created>
  <dc:creator/>
  <dc:description/>
  <dc:language>it-IT</dc:language>
  <cp:lastModifiedBy/>
  <dcterms:modified xsi:type="dcterms:W3CDTF">2021-07-01T12:24:06Z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2011-01-28T00:00:00Z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